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009C68" w14:textId="77777777" w:rsidR="00A55326" w:rsidRDefault="00257D50">
      <w:pPr>
        <w:spacing w:before="720"/>
        <w:jc w:val="center"/>
        <w:rPr>
          <w:rFonts w:ascii="Tahoma" w:hAnsi="Tahoma" w:cs="Tahoma"/>
          <w:b/>
          <w:bCs/>
          <w:szCs w:val="48"/>
        </w:rPr>
      </w:pPr>
      <w:r>
        <w:rPr>
          <w:rFonts w:ascii="Tahoma" w:hAnsi="Tahom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B57EBA" wp14:editId="73CB82B4">
                <wp:simplePos x="0" y="0"/>
                <wp:positionH relativeFrom="column">
                  <wp:posOffset>-8469</wp:posOffset>
                </wp:positionH>
                <wp:positionV relativeFrom="paragraph">
                  <wp:posOffset>732852</wp:posOffset>
                </wp:positionV>
                <wp:extent cx="6377854" cy="0"/>
                <wp:effectExtent l="0" t="0" r="2349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778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cx1="http://schemas.microsoft.com/office/drawing/2015/9/8/chartex">
            <w:pict>
              <v:shape id="shape 0" o:spid="_x0000_s0" o:spt="32" type="#_x0000_t32" style="position:absolute;z-index:251662336;o:allowoverlap:true;o:allowincell:true;mso-position-horizontal-relative:text;margin-left:-0.67pt;mso-position-horizontal:absolute;mso-position-vertical-relative:text;margin-top:57.70pt;mso-position-vertical:absolute;width:502.19pt;height:0.00pt;mso-wrap-distance-left:9.00pt;mso-wrap-distance-top:0.00pt;mso-wrap-distance-right:9.00pt;mso-wrap-distance-bottom:0.00pt;visibility:visible;" filled="f" strokecolor="#7F7F7F" strokeweight="0.50pt"/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22B20" wp14:editId="0E1D4EA8">
                <wp:simplePos x="0" y="0"/>
                <wp:positionH relativeFrom="margin">
                  <wp:posOffset>2238480</wp:posOffset>
                </wp:positionH>
                <wp:positionV relativeFrom="margin">
                  <wp:posOffset>-431800</wp:posOffset>
                </wp:positionV>
                <wp:extent cx="1440000" cy="709200"/>
                <wp:effectExtent l="0" t="0" r="8255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имени-1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40000" cy="70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margin;margin-left:176.26pt;mso-position-horizontal:absolute;mso-position-vertical-relative:margin;margin-top:-34.00pt;mso-position-vertical:absolute;width:113.39pt;height:55.84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b/>
          <w:bCs/>
          <w:sz w:val="28"/>
          <w:szCs w:val="48"/>
        </w:rPr>
        <w:t>РЕЛИЗ</w:t>
      </w:r>
    </w:p>
    <w:p w14:paraId="667D1087" w14:textId="5F59CF4D" w:rsidR="00A55326" w:rsidRDefault="009A09AA">
      <w:pPr>
        <w:spacing w:before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="00CB1C8F">
        <w:rPr>
          <w:rFonts w:ascii="Tahoma" w:hAnsi="Tahoma" w:cs="Tahoma"/>
          <w:sz w:val="24"/>
          <w:szCs w:val="24"/>
        </w:rPr>
        <w:t xml:space="preserve"> </w:t>
      </w:r>
      <w:r w:rsidR="00AF5051">
        <w:rPr>
          <w:rFonts w:ascii="Tahoma" w:hAnsi="Tahoma" w:cs="Tahoma"/>
          <w:sz w:val="24"/>
          <w:szCs w:val="24"/>
        </w:rPr>
        <w:t>ноября</w:t>
      </w:r>
      <w:r w:rsidR="00CB1C8F">
        <w:rPr>
          <w:rFonts w:ascii="Tahoma" w:hAnsi="Tahoma" w:cs="Tahoma"/>
          <w:sz w:val="24"/>
          <w:szCs w:val="24"/>
        </w:rPr>
        <w:t xml:space="preserve"> </w:t>
      </w:r>
      <w:r w:rsidR="00257D50">
        <w:rPr>
          <w:rFonts w:ascii="Tahoma" w:hAnsi="Tahoma" w:cs="Tahoma"/>
          <w:sz w:val="24"/>
          <w:szCs w:val="24"/>
        </w:rPr>
        <w:t xml:space="preserve">2024 </w:t>
      </w:r>
      <w:r w:rsidR="00257D50">
        <w:rPr>
          <w:rFonts w:ascii="Tahoma" w:hAnsi="Tahoma" w:cs="Tahoma"/>
          <w:sz w:val="24"/>
          <w:szCs w:val="24"/>
        </w:rPr>
        <w:br/>
        <w:t xml:space="preserve">г. </w:t>
      </w:r>
      <w:r w:rsidR="00EF4CFE">
        <w:rPr>
          <w:rFonts w:ascii="Tahoma" w:hAnsi="Tahoma" w:cs="Tahoma"/>
          <w:sz w:val="24"/>
          <w:szCs w:val="24"/>
        </w:rPr>
        <w:t>Москва</w:t>
      </w:r>
    </w:p>
    <w:p w14:paraId="0CDA8001" w14:textId="6D434D90" w:rsidR="00052B09" w:rsidRDefault="00512CB1" w:rsidP="005A7754">
      <w:pPr>
        <w:pStyle w:val="3"/>
        <w:shd w:val="clear" w:color="auto" w:fill="FFFFFF"/>
        <w:jc w:val="center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>Задолженность п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>редприяти</w:t>
      </w:r>
      <w:r>
        <w:rPr>
          <w:rFonts w:ascii="Tahoma" w:eastAsiaTheme="minorHAnsi" w:hAnsi="Tahoma" w:cs="Tahoma"/>
          <w:b/>
          <w:sz w:val="24"/>
          <w:szCs w:val="24"/>
        </w:rPr>
        <w:t xml:space="preserve">й 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>и организаци</w:t>
      </w:r>
      <w:r>
        <w:rPr>
          <w:rFonts w:ascii="Tahoma" w:eastAsiaTheme="minorHAnsi" w:hAnsi="Tahoma" w:cs="Tahoma"/>
          <w:b/>
          <w:sz w:val="24"/>
          <w:szCs w:val="24"/>
        </w:rPr>
        <w:t>й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 xml:space="preserve"> </w:t>
      </w:r>
      <w:r w:rsidR="00AF5051">
        <w:rPr>
          <w:rFonts w:ascii="Tahoma" w:eastAsiaTheme="minorHAnsi" w:hAnsi="Tahoma" w:cs="Tahoma"/>
          <w:b/>
          <w:sz w:val="24"/>
          <w:szCs w:val="24"/>
        </w:rPr>
        <w:t>Подмосковья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 xml:space="preserve"> </w:t>
      </w:r>
      <w:r w:rsidR="002770F7">
        <w:rPr>
          <w:rFonts w:ascii="Tahoma" w:eastAsiaTheme="minorHAnsi" w:hAnsi="Tahoma" w:cs="Tahoma"/>
          <w:b/>
          <w:sz w:val="24"/>
          <w:szCs w:val="24"/>
        </w:rPr>
        <w:t xml:space="preserve">перед 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>«</w:t>
      </w:r>
      <w:r w:rsidR="002E5466" w:rsidRPr="00427617">
        <w:rPr>
          <w:rFonts w:ascii="Tahoma" w:eastAsiaTheme="minorHAnsi" w:hAnsi="Tahoma" w:cs="Tahoma"/>
          <w:b/>
          <w:sz w:val="24"/>
          <w:szCs w:val="24"/>
        </w:rPr>
        <w:t>Мособлэнергогаз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 xml:space="preserve">» </w:t>
      </w:r>
      <w:r>
        <w:rPr>
          <w:rFonts w:ascii="Tahoma" w:eastAsiaTheme="minorHAnsi" w:hAnsi="Tahoma" w:cs="Tahoma"/>
          <w:b/>
          <w:sz w:val="24"/>
          <w:szCs w:val="24"/>
        </w:rPr>
        <w:t>превысил</w:t>
      </w:r>
      <w:r w:rsidR="008B74B4">
        <w:rPr>
          <w:rFonts w:ascii="Tahoma" w:eastAsiaTheme="minorHAnsi" w:hAnsi="Tahoma" w:cs="Tahoma"/>
          <w:b/>
          <w:sz w:val="24"/>
          <w:szCs w:val="24"/>
        </w:rPr>
        <w:t>а</w:t>
      </w:r>
      <w:r w:rsidR="002770F7">
        <w:rPr>
          <w:rFonts w:ascii="Tahoma" w:eastAsiaTheme="minorHAnsi" w:hAnsi="Tahoma" w:cs="Tahoma"/>
          <w:b/>
          <w:sz w:val="24"/>
          <w:szCs w:val="24"/>
        </w:rPr>
        <w:t xml:space="preserve"> </w:t>
      </w:r>
      <w:r w:rsidR="002E5466">
        <w:rPr>
          <w:rFonts w:ascii="Tahoma" w:eastAsiaTheme="minorHAnsi" w:hAnsi="Tahoma" w:cs="Tahoma"/>
          <w:b/>
          <w:sz w:val="24"/>
          <w:szCs w:val="24"/>
        </w:rPr>
        <w:t>100</w:t>
      </w:r>
      <w:r w:rsidR="002E5466" w:rsidRPr="009B3391">
        <w:rPr>
          <w:rFonts w:ascii="Tahoma" w:eastAsiaTheme="minorHAnsi" w:hAnsi="Tahoma" w:cs="Tahoma"/>
          <w:b/>
          <w:sz w:val="24"/>
          <w:szCs w:val="24"/>
        </w:rPr>
        <w:t xml:space="preserve"> млн рублей</w:t>
      </w:r>
      <w:r w:rsidR="002E5466" w:rsidRPr="00427617">
        <w:rPr>
          <w:rFonts w:ascii="Tahoma" w:eastAsiaTheme="minorHAnsi" w:hAnsi="Tahoma" w:cs="Tahoma"/>
          <w:b/>
          <w:sz w:val="24"/>
          <w:szCs w:val="24"/>
        </w:rPr>
        <w:t xml:space="preserve"> </w:t>
      </w:r>
    </w:p>
    <w:p w14:paraId="46508A18" w14:textId="5B2C89F3" w:rsidR="0013204C" w:rsidRPr="0059016B" w:rsidRDefault="006B723A" w:rsidP="0013204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</w:t>
      </w:r>
      <w:r w:rsidR="003302B3">
        <w:rPr>
          <w:rFonts w:ascii="Tahoma" w:hAnsi="Tahoma" w:cs="Tahoma"/>
          <w:sz w:val="24"/>
          <w:szCs w:val="24"/>
        </w:rPr>
        <w:t>кционерное общество</w:t>
      </w:r>
      <w:r w:rsidR="002770F7" w:rsidRPr="002770F7">
        <w:rPr>
          <w:rFonts w:ascii="Tahoma" w:hAnsi="Tahoma" w:cs="Tahoma"/>
          <w:sz w:val="24"/>
          <w:szCs w:val="24"/>
        </w:rPr>
        <w:t xml:space="preserve"> «Мособлэнергогаз»</w:t>
      </w:r>
      <w:r>
        <w:rPr>
          <w:rFonts w:ascii="Tahoma" w:hAnsi="Tahoma" w:cs="Tahoma"/>
          <w:sz w:val="24"/>
          <w:szCs w:val="24"/>
        </w:rPr>
        <w:t xml:space="preserve"> </w:t>
      </w:r>
      <w:r w:rsidR="002770F7" w:rsidRPr="002770F7">
        <w:rPr>
          <w:rFonts w:ascii="Tahoma" w:hAnsi="Tahoma" w:cs="Tahoma"/>
          <w:sz w:val="24"/>
          <w:szCs w:val="24"/>
        </w:rPr>
        <w:t xml:space="preserve">подвело итоги исполнения платежной дисциплины потребителями за </w:t>
      </w:r>
      <w:r w:rsidR="00C702B6">
        <w:rPr>
          <w:rFonts w:ascii="Tahoma" w:hAnsi="Tahoma" w:cs="Tahoma"/>
          <w:sz w:val="24"/>
          <w:szCs w:val="24"/>
        </w:rPr>
        <w:t>10</w:t>
      </w:r>
      <w:r w:rsidR="002770F7" w:rsidRPr="002770F7">
        <w:rPr>
          <w:rFonts w:ascii="Tahoma" w:hAnsi="Tahoma" w:cs="Tahoma"/>
          <w:sz w:val="24"/>
          <w:szCs w:val="24"/>
        </w:rPr>
        <w:t xml:space="preserve"> месяцев 202</w:t>
      </w:r>
      <w:r w:rsidR="002770F7">
        <w:rPr>
          <w:rFonts w:ascii="Tahoma" w:hAnsi="Tahoma" w:cs="Tahoma"/>
          <w:sz w:val="24"/>
          <w:szCs w:val="24"/>
        </w:rPr>
        <w:t>4</w:t>
      </w:r>
      <w:r w:rsidR="002770F7" w:rsidRPr="002770F7">
        <w:rPr>
          <w:rFonts w:ascii="Tahoma" w:hAnsi="Tahoma" w:cs="Tahoma"/>
          <w:sz w:val="24"/>
          <w:szCs w:val="24"/>
        </w:rPr>
        <w:t xml:space="preserve"> года. </w:t>
      </w:r>
      <w:r w:rsidR="00052B09" w:rsidRPr="00052B09">
        <w:rPr>
          <w:rFonts w:ascii="Tahoma" w:hAnsi="Tahoma" w:cs="Tahoma"/>
          <w:sz w:val="24"/>
          <w:szCs w:val="24"/>
        </w:rPr>
        <w:t xml:space="preserve"> </w:t>
      </w:r>
      <w:r w:rsidR="00356AA6">
        <w:rPr>
          <w:rFonts w:ascii="Tahoma" w:hAnsi="Tahoma" w:cs="Tahoma"/>
          <w:sz w:val="24"/>
          <w:szCs w:val="24"/>
        </w:rPr>
        <w:t>По оперативным данным о</w:t>
      </w:r>
      <w:r w:rsidR="002770F7">
        <w:rPr>
          <w:rFonts w:ascii="Tahoma" w:hAnsi="Tahoma" w:cs="Tahoma"/>
          <w:sz w:val="24"/>
          <w:szCs w:val="24"/>
        </w:rPr>
        <w:t>бщая п</w:t>
      </w:r>
      <w:r w:rsidR="00052B09" w:rsidRPr="006B516D">
        <w:rPr>
          <w:rFonts w:ascii="Tahoma" w:hAnsi="Tahoma" w:cs="Tahoma"/>
          <w:sz w:val="24"/>
          <w:szCs w:val="24"/>
        </w:rPr>
        <w:t xml:space="preserve">росроченная дебиторская задолженность </w:t>
      </w:r>
      <w:r w:rsidR="00827DE1" w:rsidRPr="006B516D">
        <w:rPr>
          <w:rFonts w:ascii="Tahoma" w:hAnsi="Tahoma" w:cs="Tahoma"/>
          <w:sz w:val="24"/>
          <w:szCs w:val="24"/>
        </w:rPr>
        <w:t xml:space="preserve">потребителей </w:t>
      </w:r>
      <w:r w:rsidR="002770F7">
        <w:rPr>
          <w:rFonts w:ascii="Tahoma" w:hAnsi="Tahoma" w:cs="Tahoma"/>
          <w:sz w:val="24"/>
          <w:szCs w:val="24"/>
        </w:rPr>
        <w:t xml:space="preserve">тепловой энергии по состоянию </w:t>
      </w:r>
      <w:r w:rsidR="002770F7" w:rsidRPr="0059016B">
        <w:rPr>
          <w:rFonts w:ascii="Tahoma" w:hAnsi="Tahoma" w:cs="Tahoma"/>
          <w:sz w:val="24"/>
          <w:szCs w:val="24"/>
        </w:rPr>
        <w:t xml:space="preserve">на 1 </w:t>
      </w:r>
      <w:r w:rsidR="00C702B6" w:rsidRPr="0059016B">
        <w:rPr>
          <w:rFonts w:ascii="Tahoma" w:hAnsi="Tahoma" w:cs="Tahoma"/>
          <w:sz w:val="24"/>
          <w:szCs w:val="24"/>
        </w:rPr>
        <w:t>но</w:t>
      </w:r>
      <w:r w:rsidR="002770F7" w:rsidRPr="0059016B">
        <w:rPr>
          <w:rFonts w:ascii="Tahoma" w:hAnsi="Tahoma" w:cs="Tahoma"/>
          <w:sz w:val="24"/>
          <w:szCs w:val="24"/>
        </w:rPr>
        <w:t>ября составила</w:t>
      </w:r>
      <w:r w:rsidR="00052B09" w:rsidRPr="0059016B">
        <w:rPr>
          <w:rFonts w:ascii="Tahoma" w:hAnsi="Tahoma" w:cs="Tahoma"/>
          <w:sz w:val="24"/>
          <w:szCs w:val="24"/>
        </w:rPr>
        <w:t xml:space="preserve"> </w:t>
      </w:r>
      <w:r w:rsidR="0013204C" w:rsidRPr="0059016B">
        <w:rPr>
          <w:rFonts w:ascii="Tahoma" w:hAnsi="Tahoma" w:cs="Tahoma"/>
          <w:sz w:val="24"/>
          <w:szCs w:val="24"/>
        </w:rPr>
        <w:t>101,5 млн рублей, из которых 57,2 млн рублей - задолженность физических лиц, 42,9 млн рублей - долги управляющих компаний и ТСЖ.</w:t>
      </w:r>
    </w:p>
    <w:p w14:paraId="04FE026D" w14:textId="3AD63232" w:rsidR="003D180E" w:rsidRPr="0059016B" w:rsidRDefault="00E55B19" w:rsidP="00CB1C8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9016B">
        <w:rPr>
          <w:rFonts w:ascii="Tahoma" w:hAnsi="Tahoma" w:cs="Tahoma"/>
          <w:sz w:val="24"/>
          <w:szCs w:val="24"/>
        </w:rPr>
        <w:t>В числе наиболее крупных</w:t>
      </w:r>
      <w:r w:rsidR="00A92A6F" w:rsidRPr="0059016B">
        <w:rPr>
          <w:rFonts w:ascii="Tahoma" w:hAnsi="Tahoma" w:cs="Tahoma"/>
          <w:sz w:val="24"/>
          <w:szCs w:val="24"/>
        </w:rPr>
        <w:t xml:space="preserve"> неплательщик</w:t>
      </w:r>
      <w:r w:rsidRPr="0059016B">
        <w:rPr>
          <w:rFonts w:ascii="Tahoma" w:hAnsi="Tahoma" w:cs="Tahoma"/>
          <w:sz w:val="24"/>
          <w:szCs w:val="24"/>
        </w:rPr>
        <w:t>ов</w:t>
      </w:r>
      <w:r w:rsidR="00A92A6F" w:rsidRPr="0059016B">
        <w:rPr>
          <w:rFonts w:ascii="Tahoma" w:hAnsi="Tahoma" w:cs="Tahoma"/>
          <w:sz w:val="24"/>
          <w:szCs w:val="24"/>
        </w:rPr>
        <w:t xml:space="preserve"> </w:t>
      </w:r>
      <w:r w:rsidR="00235E4B" w:rsidRPr="0059016B">
        <w:rPr>
          <w:rFonts w:ascii="Tahoma" w:hAnsi="Tahoma" w:cs="Tahoma"/>
          <w:sz w:val="24"/>
          <w:szCs w:val="24"/>
        </w:rPr>
        <w:t xml:space="preserve">- </w:t>
      </w:r>
      <w:r w:rsidR="00A92A6F" w:rsidRPr="0059016B">
        <w:rPr>
          <w:rFonts w:ascii="Tahoma" w:hAnsi="Tahoma" w:cs="Tahoma"/>
          <w:sz w:val="24"/>
          <w:szCs w:val="24"/>
        </w:rPr>
        <w:t>предприятия ЖКХ:</w:t>
      </w:r>
      <w:r w:rsidR="00BB4B06" w:rsidRPr="0059016B">
        <w:rPr>
          <w:rFonts w:ascii="Tahoma" w:hAnsi="Tahoma" w:cs="Tahoma"/>
          <w:sz w:val="24"/>
          <w:szCs w:val="24"/>
        </w:rPr>
        <w:t xml:space="preserve"> </w:t>
      </w:r>
      <w:r w:rsidR="00CE5347" w:rsidRPr="0059016B">
        <w:rPr>
          <w:rFonts w:ascii="Tahoma" w:hAnsi="Tahoma" w:cs="Tahoma"/>
          <w:sz w:val="24"/>
          <w:szCs w:val="24"/>
        </w:rPr>
        <w:t>ООО «УК «</w:t>
      </w:r>
      <w:r w:rsidR="002770F7" w:rsidRPr="0059016B">
        <w:rPr>
          <w:rFonts w:ascii="Tahoma" w:hAnsi="Tahoma" w:cs="Tahoma"/>
          <w:sz w:val="24"/>
          <w:szCs w:val="24"/>
        </w:rPr>
        <w:t>Союз-Люберцы</w:t>
      </w:r>
      <w:r w:rsidR="00CE5347" w:rsidRPr="0059016B">
        <w:rPr>
          <w:rFonts w:ascii="Tahoma" w:hAnsi="Tahoma" w:cs="Tahoma"/>
          <w:sz w:val="24"/>
          <w:szCs w:val="24"/>
        </w:rPr>
        <w:t>»</w:t>
      </w:r>
      <w:r w:rsidR="002770F7" w:rsidRPr="0059016B">
        <w:rPr>
          <w:rFonts w:ascii="Tahoma" w:hAnsi="Tahoma" w:cs="Tahoma"/>
          <w:sz w:val="24"/>
          <w:szCs w:val="24"/>
        </w:rPr>
        <w:t xml:space="preserve"> (18,3 млн руб</w:t>
      </w:r>
      <w:r w:rsidR="00526009" w:rsidRPr="0059016B">
        <w:rPr>
          <w:rFonts w:ascii="Tahoma" w:hAnsi="Tahoma" w:cs="Tahoma"/>
          <w:sz w:val="24"/>
          <w:szCs w:val="24"/>
        </w:rPr>
        <w:t>лей</w:t>
      </w:r>
      <w:r w:rsidR="002770F7" w:rsidRPr="0059016B">
        <w:rPr>
          <w:rFonts w:ascii="Tahoma" w:hAnsi="Tahoma" w:cs="Tahoma"/>
          <w:sz w:val="24"/>
          <w:szCs w:val="24"/>
        </w:rPr>
        <w:t xml:space="preserve">), </w:t>
      </w:r>
      <w:r w:rsidR="00CE5347" w:rsidRPr="0059016B">
        <w:rPr>
          <w:rFonts w:ascii="Tahoma" w:hAnsi="Tahoma" w:cs="Tahoma"/>
          <w:sz w:val="24"/>
          <w:szCs w:val="24"/>
        </w:rPr>
        <w:t>ТСЖ «</w:t>
      </w:r>
      <w:r w:rsidR="002770F7" w:rsidRPr="0059016B">
        <w:rPr>
          <w:rFonts w:ascii="Tahoma" w:hAnsi="Tahoma" w:cs="Tahoma"/>
          <w:sz w:val="24"/>
          <w:szCs w:val="24"/>
        </w:rPr>
        <w:t>Новое Ольгино</w:t>
      </w:r>
      <w:r w:rsidR="00CE5347" w:rsidRPr="0059016B">
        <w:rPr>
          <w:rFonts w:ascii="Tahoma" w:hAnsi="Tahoma" w:cs="Tahoma"/>
          <w:sz w:val="24"/>
          <w:szCs w:val="24"/>
        </w:rPr>
        <w:t>»</w:t>
      </w:r>
      <w:r w:rsidR="00BB4B06" w:rsidRPr="0059016B">
        <w:rPr>
          <w:rFonts w:ascii="Tahoma" w:hAnsi="Tahoma" w:cs="Tahoma"/>
          <w:sz w:val="24"/>
          <w:szCs w:val="24"/>
        </w:rPr>
        <w:t xml:space="preserve"> </w:t>
      </w:r>
      <w:r w:rsidR="002770F7" w:rsidRPr="0059016B">
        <w:rPr>
          <w:rFonts w:ascii="Tahoma" w:hAnsi="Tahoma" w:cs="Tahoma"/>
          <w:sz w:val="24"/>
          <w:szCs w:val="24"/>
        </w:rPr>
        <w:t>(14,4 млн руб</w:t>
      </w:r>
      <w:r w:rsidR="00526009" w:rsidRPr="0059016B">
        <w:rPr>
          <w:rFonts w:ascii="Tahoma" w:hAnsi="Tahoma" w:cs="Tahoma"/>
          <w:sz w:val="24"/>
          <w:szCs w:val="24"/>
        </w:rPr>
        <w:t>лей</w:t>
      </w:r>
      <w:r w:rsidR="002770F7" w:rsidRPr="0059016B">
        <w:rPr>
          <w:rFonts w:ascii="Tahoma" w:hAnsi="Tahoma" w:cs="Tahoma"/>
          <w:sz w:val="24"/>
          <w:szCs w:val="24"/>
        </w:rPr>
        <w:t>),</w:t>
      </w:r>
      <w:r w:rsidRPr="0059016B">
        <w:rPr>
          <w:rFonts w:ascii="Tahoma" w:hAnsi="Tahoma" w:cs="Tahoma"/>
          <w:sz w:val="24"/>
          <w:szCs w:val="24"/>
        </w:rPr>
        <w:t xml:space="preserve"> </w:t>
      </w:r>
      <w:r w:rsidR="00CE5347" w:rsidRPr="0059016B">
        <w:rPr>
          <w:rFonts w:ascii="Tahoma" w:hAnsi="Tahoma" w:cs="Tahoma"/>
          <w:sz w:val="24"/>
          <w:szCs w:val="24"/>
        </w:rPr>
        <w:t>ООО «</w:t>
      </w:r>
      <w:r w:rsidR="002770F7" w:rsidRPr="0059016B">
        <w:rPr>
          <w:rFonts w:ascii="Tahoma" w:hAnsi="Tahoma" w:cs="Tahoma"/>
          <w:sz w:val="24"/>
          <w:szCs w:val="24"/>
        </w:rPr>
        <w:t>Технологии комфорта</w:t>
      </w:r>
      <w:r w:rsidR="00CE5347" w:rsidRPr="0059016B">
        <w:rPr>
          <w:rFonts w:ascii="Tahoma" w:hAnsi="Tahoma" w:cs="Tahoma"/>
          <w:sz w:val="24"/>
          <w:szCs w:val="24"/>
        </w:rPr>
        <w:t>»</w:t>
      </w:r>
      <w:r w:rsidR="002770F7" w:rsidRPr="0059016B">
        <w:rPr>
          <w:rFonts w:ascii="Tahoma" w:hAnsi="Tahoma" w:cs="Tahoma"/>
          <w:sz w:val="24"/>
          <w:szCs w:val="24"/>
        </w:rPr>
        <w:t xml:space="preserve"> (10,2 млн руб</w:t>
      </w:r>
      <w:r w:rsidR="00526009" w:rsidRPr="0059016B">
        <w:rPr>
          <w:rFonts w:ascii="Tahoma" w:hAnsi="Tahoma" w:cs="Tahoma"/>
          <w:sz w:val="24"/>
          <w:szCs w:val="24"/>
        </w:rPr>
        <w:t>лей</w:t>
      </w:r>
      <w:r w:rsidR="002770F7" w:rsidRPr="0059016B">
        <w:rPr>
          <w:rFonts w:ascii="Tahoma" w:hAnsi="Tahoma" w:cs="Tahoma"/>
          <w:sz w:val="24"/>
          <w:szCs w:val="24"/>
        </w:rPr>
        <w:t>)</w:t>
      </w:r>
      <w:r w:rsidR="00CB1C8F" w:rsidRPr="0059016B">
        <w:rPr>
          <w:rFonts w:ascii="Tahoma" w:hAnsi="Tahoma" w:cs="Tahoma"/>
          <w:sz w:val="24"/>
          <w:szCs w:val="24"/>
        </w:rPr>
        <w:t>.</w:t>
      </w:r>
      <w:r w:rsidR="00202141" w:rsidRPr="0059016B">
        <w:rPr>
          <w:rFonts w:ascii="Tahoma" w:hAnsi="Tahoma" w:cs="Tahoma"/>
          <w:sz w:val="24"/>
          <w:szCs w:val="24"/>
        </w:rPr>
        <w:t xml:space="preserve"> </w:t>
      </w:r>
    </w:p>
    <w:p w14:paraId="59C8F633" w14:textId="20FCEF74" w:rsidR="00CB1C8F" w:rsidRPr="0059016B" w:rsidRDefault="003D180E" w:rsidP="00CB1C8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9016B">
        <w:rPr>
          <w:rFonts w:ascii="Tahoma" w:hAnsi="Tahoma" w:cs="Tahoma"/>
          <w:sz w:val="24"/>
          <w:szCs w:val="24"/>
        </w:rPr>
        <w:t>С целью укрепления платежной дисциплины</w:t>
      </w:r>
      <w:r w:rsidR="00F22956" w:rsidRPr="0059016B">
        <w:rPr>
          <w:rFonts w:ascii="Tahoma" w:hAnsi="Tahoma" w:cs="Tahoma"/>
          <w:sz w:val="24"/>
          <w:szCs w:val="24"/>
        </w:rPr>
        <w:t xml:space="preserve"> специалистами компании </w:t>
      </w:r>
      <w:r w:rsidR="004F6D80" w:rsidRPr="0059016B">
        <w:rPr>
          <w:rFonts w:ascii="Tahoma" w:hAnsi="Tahoma" w:cs="Tahoma"/>
          <w:sz w:val="24"/>
          <w:szCs w:val="24"/>
        </w:rPr>
        <w:t>ведет</w:t>
      </w:r>
      <w:r w:rsidR="00F22956" w:rsidRPr="0059016B">
        <w:rPr>
          <w:rFonts w:ascii="Tahoma" w:hAnsi="Tahoma" w:cs="Tahoma"/>
          <w:sz w:val="24"/>
          <w:szCs w:val="24"/>
        </w:rPr>
        <w:t>ся</w:t>
      </w:r>
      <w:r w:rsidR="004F6D80" w:rsidRPr="0059016B">
        <w:rPr>
          <w:rFonts w:ascii="Tahoma" w:hAnsi="Tahoma" w:cs="Tahoma"/>
          <w:sz w:val="24"/>
          <w:szCs w:val="24"/>
        </w:rPr>
        <w:t xml:space="preserve"> предупредительн</w:t>
      </w:r>
      <w:r w:rsidR="00F22956" w:rsidRPr="0059016B">
        <w:rPr>
          <w:rFonts w:ascii="Tahoma" w:hAnsi="Tahoma" w:cs="Tahoma"/>
          <w:sz w:val="24"/>
          <w:szCs w:val="24"/>
        </w:rPr>
        <w:t>ая</w:t>
      </w:r>
      <w:r w:rsidR="004F6D80" w:rsidRPr="0059016B">
        <w:rPr>
          <w:rFonts w:ascii="Tahoma" w:hAnsi="Tahoma" w:cs="Tahoma"/>
          <w:sz w:val="24"/>
          <w:szCs w:val="24"/>
        </w:rPr>
        <w:t xml:space="preserve"> </w:t>
      </w:r>
      <w:r w:rsidR="00F22956" w:rsidRPr="0059016B">
        <w:rPr>
          <w:rFonts w:ascii="Tahoma" w:hAnsi="Tahoma" w:cs="Tahoma"/>
          <w:sz w:val="24"/>
          <w:szCs w:val="24"/>
        </w:rPr>
        <w:t xml:space="preserve">досудебная </w:t>
      </w:r>
      <w:r w:rsidR="004F6D80" w:rsidRPr="0059016B">
        <w:rPr>
          <w:rFonts w:ascii="Tahoma" w:hAnsi="Tahoma" w:cs="Tahoma"/>
          <w:sz w:val="24"/>
          <w:szCs w:val="24"/>
        </w:rPr>
        <w:t>работ</w:t>
      </w:r>
      <w:r w:rsidR="00F22956" w:rsidRPr="0059016B">
        <w:rPr>
          <w:rFonts w:ascii="Tahoma" w:hAnsi="Tahoma" w:cs="Tahoma"/>
          <w:sz w:val="24"/>
          <w:szCs w:val="24"/>
        </w:rPr>
        <w:t>а</w:t>
      </w:r>
      <w:r w:rsidR="004F6D80" w:rsidRPr="0059016B">
        <w:rPr>
          <w:rFonts w:ascii="Tahoma" w:hAnsi="Tahoma" w:cs="Tahoma"/>
          <w:sz w:val="24"/>
          <w:szCs w:val="24"/>
        </w:rPr>
        <w:t xml:space="preserve"> </w:t>
      </w:r>
      <w:r w:rsidRPr="0059016B">
        <w:rPr>
          <w:rFonts w:ascii="Tahoma" w:hAnsi="Tahoma" w:cs="Tahoma"/>
          <w:sz w:val="24"/>
          <w:szCs w:val="24"/>
        </w:rPr>
        <w:t>в отношении должников</w:t>
      </w:r>
      <w:r w:rsidR="004F6D80" w:rsidRPr="0059016B">
        <w:rPr>
          <w:rFonts w:ascii="Tahoma" w:hAnsi="Tahoma" w:cs="Tahoma"/>
          <w:sz w:val="24"/>
          <w:szCs w:val="24"/>
        </w:rPr>
        <w:t xml:space="preserve">.  В случае непогашения потребителями задолженности в досудебном порядке компания вынуждена обращаться в суд с требованиями о взыскании </w:t>
      </w:r>
      <w:r w:rsidR="00F22956" w:rsidRPr="0059016B">
        <w:rPr>
          <w:rFonts w:ascii="Tahoma" w:hAnsi="Tahoma" w:cs="Tahoma"/>
          <w:sz w:val="24"/>
          <w:szCs w:val="24"/>
        </w:rPr>
        <w:t>долга</w:t>
      </w:r>
      <w:r w:rsidR="004F6D80" w:rsidRPr="0059016B">
        <w:rPr>
          <w:rFonts w:ascii="Tahoma" w:hAnsi="Tahoma" w:cs="Tahoma"/>
          <w:sz w:val="24"/>
          <w:szCs w:val="24"/>
        </w:rPr>
        <w:t xml:space="preserve">, а также пеней и расходов по оплате государственной пошлины. </w:t>
      </w:r>
      <w:r w:rsidRPr="0059016B">
        <w:rPr>
          <w:rFonts w:ascii="Tahoma" w:hAnsi="Tahoma" w:cs="Tahoma"/>
          <w:sz w:val="24"/>
          <w:szCs w:val="24"/>
        </w:rPr>
        <w:t xml:space="preserve">Так, с начала 2024 года компания подала в суд </w:t>
      </w:r>
      <w:r w:rsidR="00C702B6" w:rsidRPr="0059016B">
        <w:rPr>
          <w:rFonts w:ascii="Tahoma" w:hAnsi="Tahoma" w:cs="Tahoma"/>
          <w:sz w:val="24"/>
          <w:szCs w:val="24"/>
        </w:rPr>
        <w:t>607</w:t>
      </w:r>
      <w:r w:rsidR="00CB1C8F" w:rsidRPr="0059016B">
        <w:rPr>
          <w:rFonts w:ascii="Tahoma" w:hAnsi="Tahoma" w:cs="Tahoma"/>
          <w:sz w:val="24"/>
          <w:szCs w:val="24"/>
        </w:rPr>
        <w:t xml:space="preserve"> исковых заявлений</w:t>
      </w:r>
      <w:r w:rsidR="004F6D80" w:rsidRPr="0059016B">
        <w:rPr>
          <w:rFonts w:ascii="Tahoma" w:hAnsi="Tahoma" w:cs="Tahoma"/>
          <w:sz w:val="24"/>
          <w:szCs w:val="24"/>
        </w:rPr>
        <w:t xml:space="preserve"> в отношении физических и юридических лиц </w:t>
      </w:r>
      <w:r w:rsidRPr="0059016B">
        <w:rPr>
          <w:rFonts w:ascii="Tahoma" w:hAnsi="Tahoma" w:cs="Tahoma"/>
          <w:sz w:val="24"/>
          <w:szCs w:val="24"/>
        </w:rPr>
        <w:t xml:space="preserve">на </w:t>
      </w:r>
      <w:r w:rsidR="00ED13F4" w:rsidRPr="0059016B">
        <w:rPr>
          <w:rFonts w:ascii="Tahoma" w:hAnsi="Tahoma" w:cs="Tahoma"/>
          <w:sz w:val="24"/>
          <w:szCs w:val="24"/>
        </w:rPr>
        <w:t xml:space="preserve">сумму задолженности, превышающую </w:t>
      </w:r>
      <w:r w:rsidR="00C702B6" w:rsidRPr="0059016B">
        <w:rPr>
          <w:rFonts w:ascii="Tahoma" w:hAnsi="Tahoma" w:cs="Tahoma"/>
          <w:sz w:val="24"/>
          <w:szCs w:val="24"/>
        </w:rPr>
        <w:t>18,8</w:t>
      </w:r>
      <w:r w:rsidRPr="0059016B">
        <w:rPr>
          <w:rFonts w:ascii="Tahoma" w:hAnsi="Tahoma" w:cs="Tahoma"/>
          <w:sz w:val="24"/>
          <w:szCs w:val="24"/>
        </w:rPr>
        <w:t xml:space="preserve"> млн</w:t>
      </w:r>
      <w:r w:rsidR="004F6D80" w:rsidRPr="0059016B">
        <w:rPr>
          <w:rFonts w:ascii="Tahoma" w:hAnsi="Tahoma" w:cs="Tahoma"/>
          <w:sz w:val="24"/>
          <w:szCs w:val="24"/>
        </w:rPr>
        <w:t xml:space="preserve"> рублей.</w:t>
      </w:r>
    </w:p>
    <w:p w14:paraId="6F7E95D7" w14:textId="0838C2F5" w:rsidR="0091514E" w:rsidRDefault="00526009" w:rsidP="00CB1C8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9016B">
        <w:rPr>
          <w:rFonts w:ascii="Tahoma" w:hAnsi="Tahoma" w:cs="Tahoma"/>
          <w:sz w:val="24"/>
          <w:szCs w:val="24"/>
        </w:rPr>
        <w:t>«Мособлэнергогаз»</w:t>
      </w:r>
      <w:r w:rsidR="00CB1C8F" w:rsidRPr="0059016B">
        <w:rPr>
          <w:rFonts w:ascii="Tahoma" w:hAnsi="Tahoma" w:cs="Tahoma"/>
          <w:sz w:val="24"/>
          <w:szCs w:val="24"/>
        </w:rPr>
        <w:t xml:space="preserve"> напомина</w:t>
      </w:r>
      <w:r w:rsidRPr="0059016B">
        <w:rPr>
          <w:rFonts w:ascii="Tahoma" w:hAnsi="Tahoma" w:cs="Tahoma"/>
          <w:sz w:val="24"/>
          <w:szCs w:val="24"/>
        </w:rPr>
        <w:t>е</w:t>
      </w:r>
      <w:r w:rsidR="00CB1C8F" w:rsidRPr="0059016B">
        <w:rPr>
          <w:rFonts w:ascii="Tahoma" w:hAnsi="Tahoma" w:cs="Tahoma"/>
          <w:sz w:val="24"/>
          <w:szCs w:val="24"/>
        </w:rPr>
        <w:t xml:space="preserve">т, что </w:t>
      </w:r>
      <w:r w:rsidR="0091514E" w:rsidRPr="0059016B">
        <w:rPr>
          <w:rFonts w:ascii="Tahoma" w:hAnsi="Tahoma" w:cs="Tahoma"/>
          <w:sz w:val="24"/>
          <w:szCs w:val="24"/>
        </w:rPr>
        <w:t>несвоевременное поступление денежных средств за тепловую энергию негативным образом отражается на реализации инвестиционных проектов и проведении ремонтов</w:t>
      </w:r>
      <w:r w:rsidR="00235E4B" w:rsidRPr="0059016B">
        <w:rPr>
          <w:rFonts w:ascii="Tahoma" w:hAnsi="Tahoma" w:cs="Tahoma"/>
          <w:sz w:val="24"/>
          <w:szCs w:val="24"/>
        </w:rPr>
        <w:t xml:space="preserve">. </w:t>
      </w:r>
      <w:r w:rsidRPr="0059016B">
        <w:rPr>
          <w:rFonts w:ascii="Tahoma" w:hAnsi="Tahoma" w:cs="Tahoma"/>
          <w:sz w:val="24"/>
          <w:szCs w:val="24"/>
        </w:rPr>
        <w:t xml:space="preserve">Компания </w:t>
      </w:r>
      <w:r w:rsidR="0091514E" w:rsidRPr="0059016B">
        <w:rPr>
          <w:rFonts w:ascii="Tahoma" w:hAnsi="Tahoma" w:cs="Tahoma"/>
          <w:sz w:val="24"/>
          <w:szCs w:val="24"/>
        </w:rPr>
        <w:t>настоятельно рекоменду</w:t>
      </w:r>
      <w:r w:rsidRPr="0059016B">
        <w:rPr>
          <w:rFonts w:ascii="Tahoma" w:hAnsi="Tahoma" w:cs="Tahoma"/>
          <w:sz w:val="24"/>
          <w:szCs w:val="24"/>
        </w:rPr>
        <w:t>е</w:t>
      </w:r>
      <w:r w:rsidR="0091514E" w:rsidRPr="0059016B">
        <w:rPr>
          <w:rFonts w:ascii="Tahoma" w:hAnsi="Tahoma" w:cs="Tahoma"/>
          <w:sz w:val="24"/>
          <w:szCs w:val="24"/>
        </w:rPr>
        <w:t>т</w:t>
      </w:r>
      <w:r w:rsidR="0091514E" w:rsidRPr="0091514E">
        <w:rPr>
          <w:rFonts w:ascii="Tahoma" w:hAnsi="Tahoma" w:cs="Tahoma"/>
          <w:sz w:val="24"/>
          <w:szCs w:val="24"/>
        </w:rPr>
        <w:t xml:space="preserve"> </w:t>
      </w:r>
      <w:r w:rsidR="00235E4B">
        <w:rPr>
          <w:rFonts w:ascii="Tahoma" w:hAnsi="Tahoma" w:cs="Tahoma"/>
          <w:sz w:val="24"/>
          <w:szCs w:val="24"/>
        </w:rPr>
        <w:t xml:space="preserve">потребителям </w:t>
      </w:r>
      <w:r w:rsidR="0091514E" w:rsidRPr="0091514E">
        <w:rPr>
          <w:rFonts w:ascii="Tahoma" w:hAnsi="Tahoma" w:cs="Tahoma"/>
          <w:sz w:val="24"/>
          <w:szCs w:val="24"/>
        </w:rPr>
        <w:t>погасить образовавшуюся задолженность, а также своевременно и в полном объеме оплачивать текущие платежи за тепловую энергию.</w:t>
      </w:r>
    </w:p>
    <w:p w14:paraId="01B5DEE6" w14:textId="0027C393" w:rsidR="00CB1C8F" w:rsidRDefault="00BB4B06" w:rsidP="00CB1C8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Предприятие</w:t>
      </w:r>
      <w:r w:rsidR="0091514E">
        <w:rPr>
          <w:rFonts w:ascii="Tahoma" w:hAnsi="Tahoma" w:cs="Tahoma"/>
          <w:sz w:val="24"/>
          <w:szCs w:val="24"/>
        </w:rPr>
        <w:t xml:space="preserve">, несмотря на неисполнение договорных обязательств </w:t>
      </w:r>
      <w:r w:rsidR="00046298">
        <w:rPr>
          <w:rFonts w:ascii="Tahoma" w:hAnsi="Tahoma" w:cs="Tahoma"/>
          <w:sz w:val="24"/>
          <w:szCs w:val="24"/>
        </w:rPr>
        <w:t xml:space="preserve">рядом </w:t>
      </w:r>
      <w:r w:rsidR="0091514E">
        <w:rPr>
          <w:rFonts w:ascii="Tahoma" w:hAnsi="Tahoma" w:cs="Tahoma"/>
          <w:sz w:val="24"/>
          <w:szCs w:val="24"/>
        </w:rPr>
        <w:t>потребител</w:t>
      </w:r>
      <w:r w:rsidR="00046298">
        <w:rPr>
          <w:rFonts w:ascii="Tahoma" w:hAnsi="Tahoma" w:cs="Tahoma"/>
          <w:sz w:val="24"/>
          <w:szCs w:val="24"/>
        </w:rPr>
        <w:t>ей</w:t>
      </w:r>
      <w:r w:rsidR="0091514E">
        <w:rPr>
          <w:rFonts w:ascii="Tahoma" w:hAnsi="Tahoma" w:cs="Tahoma"/>
          <w:sz w:val="24"/>
          <w:szCs w:val="24"/>
        </w:rPr>
        <w:t xml:space="preserve">, </w:t>
      </w:r>
      <w:r w:rsidR="00CB1C8F" w:rsidRPr="006B516D">
        <w:rPr>
          <w:rFonts w:ascii="Tahoma" w:hAnsi="Tahoma" w:cs="Tahoma"/>
          <w:sz w:val="24"/>
          <w:szCs w:val="24"/>
        </w:rPr>
        <w:t>выполняет все свои обязательства, решая главную задачу - обеспечение надежного теплоснабжения.</w:t>
      </w:r>
    </w:p>
    <w:p w14:paraId="7B0CBCD4" w14:textId="77777777" w:rsidR="0091514E" w:rsidRPr="006B516D" w:rsidRDefault="0091514E" w:rsidP="00CB1C8F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A902858" w14:textId="77777777" w:rsidR="002770F7" w:rsidRDefault="002770F7" w:rsidP="00E412A3">
      <w:pPr>
        <w:spacing w:after="0" w:line="240" w:lineRule="auto"/>
        <w:ind w:firstLine="709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BDCE038" w14:textId="77777777" w:rsidR="00A55326" w:rsidRPr="001C1452" w:rsidRDefault="00257D50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1C1452">
        <w:rPr>
          <w:rFonts w:ascii="Tahoma" w:hAnsi="Tahoma" w:cs="Tahoma"/>
          <w:sz w:val="24"/>
          <w:szCs w:val="24"/>
        </w:rPr>
        <w:t>Справка:</w:t>
      </w:r>
    </w:p>
    <w:p w14:paraId="588C3114" w14:textId="77777777" w:rsidR="00C655C1" w:rsidRDefault="00C655C1" w:rsidP="00C655C1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301BF">
        <w:rPr>
          <w:rFonts w:ascii="Tahoma" w:hAnsi="Tahoma" w:cs="Tahoma"/>
          <w:sz w:val="24"/>
          <w:szCs w:val="24"/>
        </w:rPr>
        <w:t>АО «Газпром теплоэнерго» – крупный российский теплоэнергетический холдинг. Компания объединяет 16 региональных теплоснабжающих предприятий. Дочерние компании холдинга обеспечивают работу 1 0</w:t>
      </w:r>
      <w:r>
        <w:rPr>
          <w:rFonts w:ascii="Tahoma" w:hAnsi="Tahoma" w:cs="Tahoma"/>
          <w:sz w:val="24"/>
          <w:szCs w:val="24"/>
        </w:rPr>
        <w:t>94</w:t>
      </w:r>
      <w:r w:rsidRPr="005301BF">
        <w:rPr>
          <w:rFonts w:ascii="Tahoma" w:hAnsi="Tahoma" w:cs="Tahoma"/>
          <w:sz w:val="24"/>
          <w:szCs w:val="24"/>
        </w:rPr>
        <w:t xml:space="preserve"> объект</w:t>
      </w:r>
      <w:r>
        <w:rPr>
          <w:rFonts w:ascii="Tahoma" w:hAnsi="Tahoma" w:cs="Tahoma"/>
          <w:sz w:val="24"/>
          <w:szCs w:val="24"/>
        </w:rPr>
        <w:t>а</w:t>
      </w:r>
      <w:r w:rsidRPr="005301BF">
        <w:rPr>
          <w:rFonts w:ascii="Tahoma" w:hAnsi="Tahoma" w:cs="Tahoma"/>
          <w:sz w:val="24"/>
          <w:szCs w:val="24"/>
        </w:rPr>
        <w:t xml:space="preserve"> теплоэнергетики общей установленной тепловой мощностью </w:t>
      </w:r>
      <w:r>
        <w:rPr>
          <w:rFonts w:ascii="Tahoma" w:hAnsi="Tahoma" w:cs="Tahoma"/>
          <w:sz w:val="24"/>
          <w:szCs w:val="24"/>
        </w:rPr>
        <w:t>около</w:t>
      </w:r>
      <w:r w:rsidRPr="005301BF">
        <w:rPr>
          <w:rFonts w:ascii="Tahoma" w:hAnsi="Tahoma" w:cs="Tahoma"/>
          <w:sz w:val="24"/>
          <w:szCs w:val="24"/>
        </w:rPr>
        <w:t xml:space="preserve"> 9,</w:t>
      </w:r>
      <w:r>
        <w:rPr>
          <w:rFonts w:ascii="Tahoma" w:hAnsi="Tahoma" w:cs="Tahoma"/>
          <w:sz w:val="24"/>
          <w:szCs w:val="24"/>
        </w:rPr>
        <w:t>7</w:t>
      </w:r>
      <w:r w:rsidRPr="005301BF">
        <w:rPr>
          <w:rFonts w:ascii="Tahoma" w:hAnsi="Tahoma" w:cs="Tahoma"/>
          <w:sz w:val="24"/>
          <w:szCs w:val="24"/>
        </w:rPr>
        <w:t xml:space="preserve"> тыс. Гкал/ч.</w:t>
      </w:r>
    </w:p>
    <w:p w14:paraId="633964F7" w14:textId="7F9F434D" w:rsidR="00937FDF" w:rsidRPr="001C1452" w:rsidRDefault="00937FDF" w:rsidP="00E412A3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937FDF">
        <w:rPr>
          <w:rFonts w:ascii="Tahoma" w:hAnsi="Tahoma" w:cs="Tahoma"/>
          <w:sz w:val="24"/>
          <w:szCs w:val="24"/>
        </w:rPr>
        <w:t>АО «</w:t>
      </w:r>
      <w:r w:rsidR="00BB4B06">
        <w:rPr>
          <w:rFonts w:ascii="Tahoma" w:hAnsi="Tahoma" w:cs="Tahoma"/>
          <w:sz w:val="24"/>
          <w:szCs w:val="24"/>
        </w:rPr>
        <w:t>МОЭГ</w:t>
      </w:r>
      <w:r w:rsidRPr="00937FDF">
        <w:rPr>
          <w:rFonts w:ascii="Tahoma" w:hAnsi="Tahoma" w:cs="Tahoma"/>
          <w:sz w:val="24"/>
          <w:szCs w:val="24"/>
        </w:rPr>
        <w:t>» - дочерняя компания АО «Газпром теплоэнерго», осуществляющая деятельность на территории Московской области.</w:t>
      </w:r>
    </w:p>
    <w:p w14:paraId="4E93228E" w14:textId="77777777" w:rsidR="00A55326" w:rsidRPr="001C1452" w:rsidRDefault="00A55326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7DA17EA5" w14:textId="77777777" w:rsidR="00A55326" w:rsidRPr="001C1452" w:rsidRDefault="00257D50">
      <w:pPr>
        <w:rPr>
          <w:rFonts w:ascii="Tahoma" w:hAnsi="Tahoma" w:cs="Tahoma"/>
        </w:rPr>
      </w:pPr>
      <w:r w:rsidRPr="001C1452">
        <w:rPr>
          <w:rFonts w:ascii="Tahoma" w:hAnsi="Tahoma" w:cs="Tahoma"/>
        </w:rPr>
        <w:t>ПРЕСС-СЛУЖБА АО «ГАЗПРОМ ТЕПЛОЭНЕРГО»</w:t>
      </w:r>
    </w:p>
    <w:tbl>
      <w:tblPr>
        <w:tblStyle w:val="af6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A55326" w:rsidRPr="001C1452" w14:paraId="576D2551" w14:textId="77777777">
        <w:trPr>
          <w:trHeight w:val="170"/>
        </w:trPr>
        <w:tc>
          <w:tcPr>
            <w:tcW w:w="2552" w:type="dxa"/>
          </w:tcPr>
          <w:p w14:paraId="378470B6" w14:textId="77777777" w:rsidR="00A55326" w:rsidRPr="001C1452" w:rsidRDefault="00257D50">
            <w:pPr>
              <w:rPr>
                <w:rFonts w:ascii="Tahoma" w:hAnsi="Tahoma" w:cs="Tahoma"/>
              </w:rPr>
            </w:pPr>
            <w:r w:rsidRPr="001C1452">
              <w:rPr>
                <w:rFonts w:ascii="Tahoma" w:hAnsi="Tahoma" w:cs="Tahoma"/>
              </w:rPr>
              <w:t>Контактный телефон</w:t>
            </w:r>
          </w:p>
        </w:tc>
        <w:tc>
          <w:tcPr>
            <w:tcW w:w="7087" w:type="dxa"/>
          </w:tcPr>
          <w:p w14:paraId="6EE4B7D4" w14:textId="07019F23" w:rsidR="00A55326" w:rsidRPr="001C1452" w:rsidRDefault="00257D50" w:rsidP="00F83C17">
            <w:pPr>
              <w:rPr>
                <w:rFonts w:ascii="Tahoma" w:hAnsi="Tahoma" w:cs="Tahoma"/>
              </w:rPr>
            </w:pPr>
            <w:r w:rsidRPr="001C1452">
              <w:rPr>
                <w:rFonts w:ascii="Tahoma" w:hAnsi="Tahoma" w:cs="Tahoma"/>
              </w:rPr>
              <w:t xml:space="preserve">+7 </w:t>
            </w:r>
            <w:r w:rsidR="00F83C17" w:rsidRPr="00F83C17">
              <w:rPr>
                <w:rFonts w:ascii="Tahoma" w:hAnsi="Tahoma" w:cs="Tahoma"/>
              </w:rPr>
              <w:t>(495) 540-84-25 доб. 50267</w:t>
            </w:r>
          </w:p>
        </w:tc>
      </w:tr>
      <w:tr w:rsidR="00A55326" w:rsidRPr="009A09AA" w14:paraId="0CCE3EF4" w14:textId="77777777">
        <w:trPr>
          <w:trHeight w:val="170"/>
        </w:trPr>
        <w:tc>
          <w:tcPr>
            <w:tcW w:w="2552" w:type="dxa"/>
          </w:tcPr>
          <w:p w14:paraId="113D8472" w14:textId="77777777" w:rsidR="00A55326" w:rsidRPr="001C1452" w:rsidRDefault="00257D50">
            <w:pPr>
              <w:rPr>
                <w:rFonts w:ascii="Tahoma" w:hAnsi="Tahoma" w:cs="Tahoma"/>
                <w:lang w:val="en-US"/>
              </w:rPr>
            </w:pPr>
            <w:r w:rsidRPr="001C1452">
              <w:rPr>
                <w:rFonts w:ascii="Tahoma" w:hAnsi="Tahoma" w:cs="Tahoma"/>
                <w:lang w:val="en-US"/>
              </w:rPr>
              <w:t>E-mail</w:t>
            </w:r>
            <w:r w:rsidRPr="001C1452">
              <w:rPr>
                <w:rFonts w:ascii="Tahoma" w:hAnsi="Tahoma" w:cs="Tahoma"/>
                <w:lang w:val="en-US"/>
              </w:rPr>
              <w:br/>
            </w:r>
            <w:r w:rsidRPr="001C1452">
              <w:rPr>
                <w:rFonts w:ascii="Tahoma" w:hAnsi="Tahoma" w:cs="Tahoma"/>
              </w:rPr>
              <w:t>Сайт</w:t>
            </w:r>
          </w:p>
        </w:tc>
        <w:tc>
          <w:tcPr>
            <w:tcW w:w="7087" w:type="dxa"/>
          </w:tcPr>
          <w:p w14:paraId="000ED219" w14:textId="6EAC9CBC" w:rsidR="00A55326" w:rsidRDefault="00AA66F5">
            <w:pPr>
              <w:rPr>
                <w:rFonts w:ascii="Tahoma" w:hAnsi="Tahoma" w:cs="Tahoma"/>
                <w:lang w:val="en-US"/>
              </w:rPr>
            </w:pPr>
            <w:hyperlink r:id="rId11" w:history="1">
              <w:r w:rsidR="00F83C17" w:rsidRPr="00B40DF3">
                <w:rPr>
                  <w:rStyle w:val="af7"/>
                  <w:rFonts w:ascii="Tahoma" w:hAnsi="Tahoma" w:cs="Tahoma"/>
                  <w:lang w:val="en-US"/>
                </w:rPr>
                <w:t>amshukova.nb@gpte.ru</w:t>
              </w:r>
            </w:hyperlink>
          </w:p>
          <w:p w14:paraId="539EC3E6" w14:textId="77777777" w:rsidR="00A55326" w:rsidRDefault="00AA66F5">
            <w:pPr>
              <w:rPr>
                <w:rFonts w:ascii="Tahoma" w:hAnsi="Tahoma" w:cs="Tahoma"/>
                <w:lang w:val="en-US"/>
              </w:rPr>
            </w:pPr>
            <w:hyperlink r:id="rId12" w:tooltip="http://www.gpte.ru" w:history="1">
              <w:r w:rsidR="00257D50" w:rsidRPr="001C1452">
                <w:rPr>
                  <w:rStyle w:val="af7"/>
                  <w:rFonts w:ascii="Tahoma" w:hAnsi="Tahoma" w:cs="Tahoma"/>
                  <w:lang w:val="en-US"/>
                </w:rPr>
                <w:t>www.gpte.ru</w:t>
              </w:r>
            </w:hyperlink>
            <w:r w:rsidR="00257D50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</w:tbl>
    <w:p w14:paraId="5F51C312" w14:textId="1ED219EF" w:rsidR="00A55326" w:rsidRDefault="00A55326" w:rsidP="004F6D80">
      <w:pPr>
        <w:rPr>
          <w:rFonts w:ascii="Tahoma" w:hAnsi="Tahoma" w:cs="Tahoma"/>
          <w:sz w:val="24"/>
          <w:szCs w:val="24"/>
          <w:lang w:val="en-US"/>
        </w:rPr>
      </w:pPr>
    </w:p>
    <w:sectPr w:rsidR="00A55326">
      <w:headerReference w:type="default" r:id="rId13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86B5" w14:textId="77777777" w:rsidR="00AA66F5" w:rsidRDefault="00AA66F5">
      <w:pPr>
        <w:spacing w:after="0" w:line="240" w:lineRule="auto"/>
      </w:pPr>
      <w:r>
        <w:separator/>
      </w:r>
    </w:p>
  </w:endnote>
  <w:endnote w:type="continuationSeparator" w:id="0">
    <w:p w14:paraId="2AAD6E9D" w14:textId="77777777" w:rsidR="00AA66F5" w:rsidRDefault="00AA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5091" w14:textId="77777777" w:rsidR="00AA66F5" w:rsidRDefault="00AA66F5">
      <w:pPr>
        <w:spacing w:after="0" w:line="240" w:lineRule="auto"/>
      </w:pPr>
      <w:r>
        <w:separator/>
      </w:r>
    </w:p>
  </w:footnote>
  <w:footnote w:type="continuationSeparator" w:id="0">
    <w:p w14:paraId="1AD1B22C" w14:textId="77777777" w:rsidR="00AA66F5" w:rsidRDefault="00AA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1F79" w14:textId="77777777" w:rsidR="00A55326" w:rsidRDefault="00A55326">
    <w:pPr>
      <w:pStyle w:val="af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D12"/>
    <w:multiLevelType w:val="hybridMultilevel"/>
    <w:tmpl w:val="BD7AACEE"/>
    <w:lvl w:ilvl="0" w:tplc="929E2FB2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22CEBA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C404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AE19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78DE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04DF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985B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F275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2073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456DF1"/>
    <w:multiLevelType w:val="hybridMultilevel"/>
    <w:tmpl w:val="38A804CC"/>
    <w:lvl w:ilvl="0" w:tplc="AB14C8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412C"/>
    <w:multiLevelType w:val="hybridMultilevel"/>
    <w:tmpl w:val="E04C8126"/>
    <w:lvl w:ilvl="0" w:tplc="F76CA65E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FEE430EC">
      <w:start w:val="1"/>
      <w:numFmt w:val="lowerLetter"/>
      <w:lvlText w:val="%2."/>
      <w:lvlJc w:val="left"/>
      <w:pPr>
        <w:ind w:left="1440" w:hanging="360"/>
      </w:pPr>
    </w:lvl>
    <w:lvl w:ilvl="2" w:tplc="3C5E752E">
      <w:start w:val="1"/>
      <w:numFmt w:val="lowerRoman"/>
      <w:lvlText w:val="%3."/>
      <w:lvlJc w:val="right"/>
      <w:pPr>
        <w:ind w:left="2160" w:hanging="180"/>
      </w:pPr>
    </w:lvl>
    <w:lvl w:ilvl="3" w:tplc="F96AFA60">
      <w:start w:val="1"/>
      <w:numFmt w:val="decimal"/>
      <w:lvlText w:val="%4."/>
      <w:lvlJc w:val="left"/>
      <w:pPr>
        <w:ind w:left="2880" w:hanging="360"/>
      </w:pPr>
    </w:lvl>
    <w:lvl w:ilvl="4" w:tplc="F2764C42">
      <w:start w:val="1"/>
      <w:numFmt w:val="lowerLetter"/>
      <w:lvlText w:val="%5."/>
      <w:lvlJc w:val="left"/>
      <w:pPr>
        <w:ind w:left="3600" w:hanging="360"/>
      </w:pPr>
    </w:lvl>
    <w:lvl w:ilvl="5" w:tplc="093A757E">
      <w:start w:val="1"/>
      <w:numFmt w:val="lowerRoman"/>
      <w:lvlText w:val="%6."/>
      <w:lvlJc w:val="right"/>
      <w:pPr>
        <w:ind w:left="4320" w:hanging="180"/>
      </w:pPr>
    </w:lvl>
    <w:lvl w:ilvl="6" w:tplc="CE3675F4">
      <w:start w:val="1"/>
      <w:numFmt w:val="decimal"/>
      <w:lvlText w:val="%7."/>
      <w:lvlJc w:val="left"/>
      <w:pPr>
        <w:ind w:left="5040" w:hanging="360"/>
      </w:pPr>
    </w:lvl>
    <w:lvl w:ilvl="7" w:tplc="7910BB3A">
      <w:start w:val="1"/>
      <w:numFmt w:val="lowerLetter"/>
      <w:lvlText w:val="%8."/>
      <w:lvlJc w:val="left"/>
      <w:pPr>
        <w:ind w:left="5760" w:hanging="360"/>
      </w:pPr>
    </w:lvl>
    <w:lvl w:ilvl="8" w:tplc="459A93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0BC1"/>
    <w:multiLevelType w:val="hybridMultilevel"/>
    <w:tmpl w:val="3F1C9BCE"/>
    <w:lvl w:ilvl="0" w:tplc="B6EAB68A">
      <w:start w:val="1"/>
      <w:numFmt w:val="decimal"/>
      <w:lvlText w:val="%1."/>
      <w:lvlJc w:val="left"/>
      <w:pPr>
        <w:ind w:left="1065" w:hanging="705"/>
      </w:pPr>
    </w:lvl>
    <w:lvl w:ilvl="1" w:tplc="4DC84D48">
      <w:start w:val="1"/>
      <w:numFmt w:val="lowerLetter"/>
      <w:lvlText w:val="%2."/>
      <w:lvlJc w:val="left"/>
      <w:pPr>
        <w:ind w:left="1440" w:hanging="360"/>
      </w:pPr>
    </w:lvl>
    <w:lvl w:ilvl="2" w:tplc="51048DBA">
      <w:start w:val="1"/>
      <w:numFmt w:val="lowerRoman"/>
      <w:lvlText w:val="%3."/>
      <w:lvlJc w:val="right"/>
      <w:pPr>
        <w:ind w:left="2160" w:hanging="180"/>
      </w:pPr>
    </w:lvl>
    <w:lvl w:ilvl="3" w:tplc="A94C7A0E">
      <w:start w:val="1"/>
      <w:numFmt w:val="decimal"/>
      <w:lvlText w:val="%4."/>
      <w:lvlJc w:val="left"/>
      <w:pPr>
        <w:ind w:left="2880" w:hanging="360"/>
      </w:pPr>
    </w:lvl>
    <w:lvl w:ilvl="4" w:tplc="CACCA02C">
      <w:start w:val="1"/>
      <w:numFmt w:val="lowerLetter"/>
      <w:lvlText w:val="%5."/>
      <w:lvlJc w:val="left"/>
      <w:pPr>
        <w:ind w:left="3600" w:hanging="360"/>
      </w:pPr>
    </w:lvl>
    <w:lvl w:ilvl="5" w:tplc="52702316">
      <w:start w:val="1"/>
      <w:numFmt w:val="lowerRoman"/>
      <w:lvlText w:val="%6."/>
      <w:lvlJc w:val="right"/>
      <w:pPr>
        <w:ind w:left="4320" w:hanging="180"/>
      </w:pPr>
    </w:lvl>
    <w:lvl w:ilvl="6" w:tplc="7FCC5246">
      <w:start w:val="1"/>
      <w:numFmt w:val="decimal"/>
      <w:lvlText w:val="%7."/>
      <w:lvlJc w:val="left"/>
      <w:pPr>
        <w:ind w:left="5040" w:hanging="360"/>
      </w:pPr>
    </w:lvl>
    <w:lvl w:ilvl="7" w:tplc="A6B4EF22">
      <w:start w:val="1"/>
      <w:numFmt w:val="lowerLetter"/>
      <w:lvlText w:val="%8."/>
      <w:lvlJc w:val="left"/>
      <w:pPr>
        <w:ind w:left="5760" w:hanging="360"/>
      </w:pPr>
    </w:lvl>
    <w:lvl w:ilvl="8" w:tplc="86085B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3013C"/>
    <w:multiLevelType w:val="hybridMultilevel"/>
    <w:tmpl w:val="15442FB6"/>
    <w:lvl w:ilvl="0" w:tplc="BADE6FD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4280A038">
      <w:start w:val="1"/>
      <w:numFmt w:val="lowerLetter"/>
      <w:lvlText w:val="%2."/>
      <w:lvlJc w:val="left"/>
      <w:pPr>
        <w:ind w:left="1440" w:hanging="360"/>
      </w:pPr>
    </w:lvl>
    <w:lvl w:ilvl="2" w:tplc="FFA85FFA">
      <w:start w:val="1"/>
      <w:numFmt w:val="lowerRoman"/>
      <w:lvlText w:val="%3."/>
      <w:lvlJc w:val="right"/>
      <w:pPr>
        <w:ind w:left="2160" w:hanging="180"/>
      </w:pPr>
    </w:lvl>
    <w:lvl w:ilvl="3" w:tplc="99583818">
      <w:start w:val="1"/>
      <w:numFmt w:val="decimal"/>
      <w:lvlText w:val="%4."/>
      <w:lvlJc w:val="left"/>
      <w:pPr>
        <w:ind w:left="2880" w:hanging="360"/>
      </w:pPr>
    </w:lvl>
    <w:lvl w:ilvl="4" w:tplc="5966EF0C">
      <w:start w:val="1"/>
      <w:numFmt w:val="lowerLetter"/>
      <w:lvlText w:val="%5."/>
      <w:lvlJc w:val="left"/>
      <w:pPr>
        <w:ind w:left="3600" w:hanging="360"/>
      </w:pPr>
    </w:lvl>
    <w:lvl w:ilvl="5" w:tplc="552041DC">
      <w:start w:val="1"/>
      <w:numFmt w:val="lowerRoman"/>
      <w:lvlText w:val="%6."/>
      <w:lvlJc w:val="right"/>
      <w:pPr>
        <w:ind w:left="4320" w:hanging="180"/>
      </w:pPr>
    </w:lvl>
    <w:lvl w:ilvl="6" w:tplc="F01E4B4A">
      <w:start w:val="1"/>
      <w:numFmt w:val="decimal"/>
      <w:lvlText w:val="%7."/>
      <w:lvlJc w:val="left"/>
      <w:pPr>
        <w:ind w:left="5040" w:hanging="360"/>
      </w:pPr>
    </w:lvl>
    <w:lvl w:ilvl="7" w:tplc="D1DECE1C">
      <w:start w:val="1"/>
      <w:numFmt w:val="lowerLetter"/>
      <w:lvlText w:val="%8."/>
      <w:lvlJc w:val="left"/>
      <w:pPr>
        <w:ind w:left="5760" w:hanging="360"/>
      </w:pPr>
    </w:lvl>
    <w:lvl w:ilvl="8" w:tplc="B3CE5D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6"/>
    <w:rsid w:val="00031F78"/>
    <w:rsid w:val="00046298"/>
    <w:rsid w:val="00052849"/>
    <w:rsid w:val="00052B09"/>
    <w:rsid w:val="000802A5"/>
    <w:rsid w:val="001049E5"/>
    <w:rsid w:val="001318EC"/>
    <w:rsid w:val="0013204C"/>
    <w:rsid w:val="00136CC9"/>
    <w:rsid w:val="00143E43"/>
    <w:rsid w:val="001505C3"/>
    <w:rsid w:val="00150FF5"/>
    <w:rsid w:val="001B4F2D"/>
    <w:rsid w:val="001C1452"/>
    <w:rsid w:val="001F3FB6"/>
    <w:rsid w:val="00202141"/>
    <w:rsid w:val="00221232"/>
    <w:rsid w:val="002331B8"/>
    <w:rsid w:val="002332F9"/>
    <w:rsid w:val="00235E4B"/>
    <w:rsid w:val="00243326"/>
    <w:rsid w:val="002451D8"/>
    <w:rsid w:val="00257D50"/>
    <w:rsid w:val="00265601"/>
    <w:rsid w:val="002661F6"/>
    <w:rsid w:val="002770F7"/>
    <w:rsid w:val="002C5908"/>
    <w:rsid w:val="002E3696"/>
    <w:rsid w:val="002E5466"/>
    <w:rsid w:val="00304407"/>
    <w:rsid w:val="00313B75"/>
    <w:rsid w:val="00313F1B"/>
    <w:rsid w:val="00316C17"/>
    <w:rsid w:val="003254A8"/>
    <w:rsid w:val="003302B3"/>
    <w:rsid w:val="00356AA6"/>
    <w:rsid w:val="00365901"/>
    <w:rsid w:val="00384191"/>
    <w:rsid w:val="0039276F"/>
    <w:rsid w:val="003B23BD"/>
    <w:rsid w:val="003D180E"/>
    <w:rsid w:val="003D2F00"/>
    <w:rsid w:val="003E469A"/>
    <w:rsid w:val="003E4F51"/>
    <w:rsid w:val="00427617"/>
    <w:rsid w:val="00433DAC"/>
    <w:rsid w:val="0044130D"/>
    <w:rsid w:val="00455DC4"/>
    <w:rsid w:val="00456F2D"/>
    <w:rsid w:val="00456F50"/>
    <w:rsid w:val="00463315"/>
    <w:rsid w:val="004860B9"/>
    <w:rsid w:val="004E10CC"/>
    <w:rsid w:val="004E14DA"/>
    <w:rsid w:val="004F4DB7"/>
    <w:rsid w:val="004F6D80"/>
    <w:rsid w:val="00512CB1"/>
    <w:rsid w:val="00526009"/>
    <w:rsid w:val="00527BA6"/>
    <w:rsid w:val="00530E9F"/>
    <w:rsid w:val="00533157"/>
    <w:rsid w:val="00554CE0"/>
    <w:rsid w:val="00577742"/>
    <w:rsid w:val="0058200A"/>
    <w:rsid w:val="0059016B"/>
    <w:rsid w:val="005A7754"/>
    <w:rsid w:val="005C5F29"/>
    <w:rsid w:val="005D6364"/>
    <w:rsid w:val="00621EAD"/>
    <w:rsid w:val="006369E0"/>
    <w:rsid w:val="0064624B"/>
    <w:rsid w:val="00651CB1"/>
    <w:rsid w:val="00661FC5"/>
    <w:rsid w:val="00670B82"/>
    <w:rsid w:val="0067663C"/>
    <w:rsid w:val="0069705C"/>
    <w:rsid w:val="006A1F0A"/>
    <w:rsid w:val="006A3A18"/>
    <w:rsid w:val="006B516D"/>
    <w:rsid w:val="006B6886"/>
    <w:rsid w:val="006B723A"/>
    <w:rsid w:val="006C6C85"/>
    <w:rsid w:val="006F3444"/>
    <w:rsid w:val="00744CD9"/>
    <w:rsid w:val="007A27DD"/>
    <w:rsid w:val="007A5B12"/>
    <w:rsid w:val="007B393C"/>
    <w:rsid w:val="007B649C"/>
    <w:rsid w:val="007C67E3"/>
    <w:rsid w:val="007F1E75"/>
    <w:rsid w:val="007F2213"/>
    <w:rsid w:val="00822D74"/>
    <w:rsid w:val="00827DE1"/>
    <w:rsid w:val="00856879"/>
    <w:rsid w:val="008611C5"/>
    <w:rsid w:val="00884C05"/>
    <w:rsid w:val="008A65C9"/>
    <w:rsid w:val="008B74B4"/>
    <w:rsid w:val="008E2229"/>
    <w:rsid w:val="00907B50"/>
    <w:rsid w:val="00910E5F"/>
    <w:rsid w:val="00913176"/>
    <w:rsid w:val="0091514E"/>
    <w:rsid w:val="00937FDF"/>
    <w:rsid w:val="00967935"/>
    <w:rsid w:val="009A09AA"/>
    <w:rsid w:val="009B75CF"/>
    <w:rsid w:val="009C3CFD"/>
    <w:rsid w:val="00A06554"/>
    <w:rsid w:val="00A15C6E"/>
    <w:rsid w:val="00A36AB7"/>
    <w:rsid w:val="00A52C4B"/>
    <w:rsid w:val="00A52CCC"/>
    <w:rsid w:val="00A55326"/>
    <w:rsid w:val="00A6777F"/>
    <w:rsid w:val="00A72C41"/>
    <w:rsid w:val="00A92A6F"/>
    <w:rsid w:val="00AA66F5"/>
    <w:rsid w:val="00AD620E"/>
    <w:rsid w:val="00AF5051"/>
    <w:rsid w:val="00B064C2"/>
    <w:rsid w:val="00B15268"/>
    <w:rsid w:val="00B46761"/>
    <w:rsid w:val="00B542F8"/>
    <w:rsid w:val="00B56E59"/>
    <w:rsid w:val="00B710E5"/>
    <w:rsid w:val="00B741FD"/>
    <w:rsid w:val="00B75546"/>
    <w:rsid w:val="00B76214"/>
    <w:rsid w:val="00BA4136"/>
    <w:rsid w:val="00BB4B06"/>
    <w:rsid w:val="00BC047E"/>
    <w:rsid w:val="00BD058E"/>
    <w:rsid w:val="00BF1DD0"/>
    <w:rsid w:val="00BF46DB"/>
    <w:rsid w:val="00BF657D"/>
    <w:rsid w:val="00C14966"/>
    <w:rsid w:val="00C14C76"/>
    <w:rsid w:val="00C151A7"/>
    <w:rsid w:val="00C16313"/>
    <w:rsid w:val="00C21045"/>
    <w:rsid w:val="00C37FF9"/>
    <w:rsid w:val="00C41E4B"/>
    <w:rsid w:val="00C45596"/>
    <w:rsid w:val="00C521B2"/>
    <w:rsid w:val="00C57C94"/>
    <w:rsid w:val="00C60AFA"/>
    <w:rsid w:val="00C625FE"/>
    <w:rsid w:val="00C655C1"/>
    <w:rsid w:val="00C702B6"/>
    <w:rsid w:val="00C755DF"/>
    <w:rsid w:val="00C85B2E"/>
    <w:rsid w:val="00CA12F1"/>
    <w:rsid w:val="00CB0988"/>
    <w:rsid w:val="00CB1C8F"/>
    <w:rsid w:val="00CB2CC4"/>
    <w:rsid w:val="00CB57F6"/>
    <w:rsid w:val="00CC4871"/>
    <w:rsid w:val="00CE5347"/>
    <w:rsid w:val="00D04228"/>
    <w:rsid w:val="00D16A1C"/>
    <w:rsid w:val="00D339D3"/>
    <w:rsid w:val="00D565E3"/>
    <w:rsid w:val="00D61E86"/>
    <w:rsid w:val="00D655DA"/>
    <w:rsid w:val="00D700A9"/>
    <w:rsid w:val="00D83A54"/>
    <w:rsid w:val="00D84274"/>
    <w:rsid w:val="00D96007"/>
    <w:rsid w:val="00DD1B2E"/>
    <w:rsid w:val="00E03BE8"/>
    <w:rsid w:val="00E16657"/>
    <w:rsid w:val="00E173EB"/>
    <w:rsid w:val="00E40E69"/>
    <w:rsid w:val="00E412A3"/>
    <w:rsid w:val="00E55B19"/>
    <w:rsid w:val="00E63033"/>
    <w:rsid w:val="00E8445F"/>
    <w:rsid w:val="00EA4A97"/>
    <w:rsid w:val="00EB3C41"/>
    <w:rsid w:val="00EC616C"/>
    <w:rsid w:val="00EC7A9E"/>
    <w:rsid w:val="00ED13F4"/>
    <w:rsid w:val="00EF4CFE"/>
    <w:rsid w:val="00F14410"/>
    <w:rsid w:val="00F15F7C"/>
    <w:rsid w:val="00F17C3D"/>
    <w:rsid w:val="00F22956"/>
    <w:rsid w:val="00F63B4A"/>
    <w:rsid w:val="00F70220"/>
    <w:rsid w:val="00F82F85"/>
    <w:rsid w:val="00F83C17"/>
    <w:rsid w:val="00F868AA"/>
    <w:rsid w:val="00F90302"/>
    <w:rsid w:val="00F969DD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AF87"/>
  <w15:docId w15:val="{1A16DB4F-09A3-48EF-9418-9FEF8CC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427617"/>
    <w:rPr>
      <w:b/>
      <w:bCs/>
    </w:rPr>
  </w:style>
  <w:style w:type="paragraph" w:customStyle="1" w:styleId="DocumentBody">
    <w:name w:val="DocumentBody"/>
    <w:basedOn w:val="a"/>
    <w:link w:val="DocumentBody0"/>
    <w:qFormat/>
    <w:rsid w:val="002770F7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2770F7"/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p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shukova.nb@gpt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Лукичева Екатерина Андреевна</dc:creator>
  <cp:lastModifiedBy>Амшукова Наталья Беталовна</cp:lastModifiedBy>
  <cp:revision>2</cp:revision>
  <cp:lastPrinted>2024-10-29T11:28:00Z</cp:lastPrinted>
  <dcterms:created xsi:type="dcterms:W3CDTF">2024-11-12T08:50:00Z</dcterms:created>
  <dcterms:modified xsi:type="dcterms:W3CDTF">2024-11-12T08:50:00Z</dcterms:modified>
</cp:coreProperties>
</file>